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2B" w:rsidRDefault="00554DA4" w:rsidP="00C44F2B">
      <w:pPr>
        <w:tabs>
          <w:tab w:val="left" w:pos="709"/>
        </w:tabs>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228600</wp:posOffset>
                </wp:positionV>
                <wp:extent cx="4419600" cy="60007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843" w:rsidRPr="00FA3854" w:rsidRDefault="00071735" w:rsidP="00C44F2B">
                            <w:pPr>
                              <w:rPr>
                                <w:rFonts w:ascii="Tempus Sans ITC" w:hAnsi="Tempus Sans ITC"/>
                                <w:color w:val="000000" w:themeColor="text1"/>
                                <w:sz w:val="48"/>
                              </w:rPr>
                            </w:pPr>
                            <w:r w:rsidRPr="00FA3854">
                              <w:rPr>
                                <w:rFonts w:ascii="Tempus Sans ITC" w:hAnsi="Tempus Sans ITC"/>
                                <w:color w:val="000000" w:themeColor="text1"/>
                                <w:sz w:val="48"/>
                              </w:rPr>
                              <w:t>Early Music in the Marches</w:t>
                            </w:r>
                            <w:r w:rsidR="000351F8">
                              <w:rPr>
                                <w:rFonts w:ascii="Tempus Sans ITC" w:hAnsi="Tempus Sans ITC"/>
                                <w:color w:val="000000" w:themeColor="text1"/>
                                <w:sz w:val="48"/>
                              </w:rPr>
                              <w:t xml:space="preserv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8pt;width:348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gQ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" stroked="f">
                <v:textbox>
                  <w:txbxContent>
                    <w:p w:rsidR="00626843" w:rsidRPr="00FA3854" w:rsidRDefault="00071735" w:rsidP="00C44F2B">
                      <w:pPr>
                        <w:rPr>
                          <w:rFonts w:ascii="Tempus Sans ITC" w:hAnsi="Tempus Sans ITC"/>
                          <w:color w:val="000000" w:themeColor="text1"/>
                          <w:sz w:val="48"/>
                        </w:rPr>
                      </w:pPr>
                      <w:r w:rsidRPr="00FA3854">
                        <w:rPr>
                          <w:rFonts w:ascii="Tempus Sans ITC" w:hAnsi="Tempus Sans ITC"/>
                          <w:color w:val="000000" w:themeColor="text1"/>
                          <w:sz w:val="48"/>
                        </w:rPr>
                        <w:t>Early Music in the Marches</w:t>
                      </w:r>
                      <w:r w:rsidR="000351F8">
                        <w:rPr>
                          <w:rFonts w:ascii="Tempus Sans ITC" w:hAnsi="Tempus Sans ITC"/>
                          <w:color w:val="000000" w:themeColor="text1"/>
                          <w:sz w:val="48"/>
                        </w:rPr>
                        <w:t xml:space="preserve"> 2015</w:t>
                      </w:r>
                    </w:p>
                  </w:txbxContent>
                </v:textbox>
              </v:shape>
            </w:pict>
          </mc:Fallback>
        </mc:AlternateContent>
      </w:r>
      <w:r w:rsidR="00071735">
        <w:rPr>
          <w:noProof/>
        </w:rPr>
        <w:drawing>
          <wp:inline distT="0" distB="0" distL="0" distR="0">
            <wp:extent cx="2981325" cy="1279387"/>
            <wp:effectExtent l="19050" t="0" r="9525" b="0"/>
            <wp:docPr id="2" name="Picture 1" descr="C:\Users\uswr\Documents\Music\EMatD\Sun draw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wr\Documents\Music\EMatD\Sun drawing.tif"/>
                    <pic:cNvPicPr>
                      <a:picLocks noChangeAspect="1" noChangeArrowheads="1"/>
                    </pic:cNvPicPr>
                  </pic:nvPicPr>
                  <pic:blipFill>
                    <a:blip r:embed="rId8" cstate="print"/>
                    <a:stretch>
                      <a:fillRect/>
                    </a:stretch>
                  </pic:blipFill>
                  <pic:spPr bwMode="auto">
                    <a:xfrm>
                      <a:off x="0" y="0"/>
                      <a:ext cx="2990532" cy="1283338"/>
                    </a:xfrm>
                    <a:prstGeom prst="rect">
                      <a:avLst/>
                    </a:prstGeom>
                    <a:noFill/>
                    <a:ln w="9525">
                      <a:noFill/>
                      <a:miter lim="800000"/>
                      <a:headEnd/>
                      <a:tailEnd/>
                    </a:ln>
                  </pic:spPr>
                </pic:pic>
              </a:graphicData>
            </a:graphic>
          </wp:inline>
        </w:drawing>
      </w:r>
    </w:p>
    <w:p w:rsidR="00C44F2B" w:rsidRDefault="000351F8" w:rsidP="00C44F2B">
      <w:pPr>
        <w:pStyle w:val="Heading1"/>
        <w:spacing w:before="0"/>
        <w:jc w:val="center"/>
        <w:rPr>
          <w:color w:val="000000" w:themeColor="text1"/>
          <w:sz w:val="36"/>
        </w:rPr>
      </w:pPr>
      <w:r w:rsidRPr="00C44F2B">
        <w:rPr>
          <w:color w:val="000000" w:themeColor="text1"/>
          <w:sz w:val="36"/>
        </w:rPr>
        <w:t>MUSIC IN PRAETORIUS' NORTHERN GERMANY</w:t>
      </w:r>
    </w:p>
    <w:p w:rsidR="000351F8" w:rsidRPr="000351F8" w:rsidRDefault="000351F8" w:rsidP="000351F8">
      <w:pPr>
        <w:rPr>
          <w:sz w:val="2"/>
        </w:rPr>
      </w:pPr>
    </w:p>
    <w:p w:rsidR="000351F8" w:rsidRDefault="000351F8" w:rsidP="00C44F2B">
      <w:pPr>
        <w:pStyle w:val="Heading1"/>
        <w:spacing w:before="0"/>
        <w:jc w:val="center"/>
        <w:rPr>
          <w:color w:val="000000" w:themeColor="text1"/>
          <w:sz w:val="36"/>
        </w:rPr>
      </w:pPr>
      <w:r>
        <w:rPr>
          <w:color w:val="000000" w:themeColor="text1"/>
          <w:sz w:val="36"/>
        </w:rPr>
        <w:t>Workshop &amp; C</w:t>
      </w:r>
      <w:r w:rsidR="00071735">
        <w:rPr>
          <w:color w:val="000000" w:themeColor="text1"/>
          <w:sz w:val="36"/>
        </w:rPr>
        <w:t xml:space="preserve">oncerts, </w:t>
      </w:r>
    </w:p>
    <w:p w:rsidR="00C44F2B" w:rsidRDefault="00071735" w:rsidP="00C44F2B">
      <w:pPr>
        <w:pStyle w:val="Heading1"/>
        <w:spacing w:before="0"/>
        <w:jc w:val="center"/>
        <w:rPr>
          <w:color w:val="000000" w:themeColor="text1"/>
          <w:sz w:val="36"/>
        </w:rPr>
      </w:pPr>
      <w:r>
        <w:rPr>
          <w:color w:val="000000" w:themeColor="text1"/>
          <w:sz w:val="36"/>
        </w:rPr>
        <w:t>September 25th, 26th &amp; 27th 2015</w:t>
      </w:r>
    </w:p>
    <w:p w:rsidR="00C44F2B" w:rsidRDefault="00071735" w:rsidP="000351F8">
      <w:pPr>
        <w:pStyle w:val="Heading1"/>
        <w:spacing w:before="0"/>
        <w:jc w:val="center"/>
        <w:rPr>
          <w:color w:val="000000" w:themeColor="text1"/>
          <w:sz w:val="36"/>
        </w:rPr>
      </w:pPr>
      <w:r w:rsidRPr="00C44F2B">
        <w:rPr>
          <w:color w:val="000000" w:themeColor="text1"/>
          <w:sz w:val="36"/>
        </w:rPr>
        <w:t>with Philip Thorby &amp; David Hatcher</w:t>
      </w:r>
      <w:r w:rsidR="000351F8">
        <w:rPr>
          <w:color w:val="000000" w:themeColor="text1"/>
          <w:sz w:val="36"/>
        </w:rPr>
        <w:t xml:space="preserve"> </w:t>
      </w:r>
    </w:p>
    <w:p w:rsidR="000351F8" w:rsidRPr="000351F8" w:rsidRDefault="000351F8" w:rsidP="000351F8">
      <w:pPr>
        <w:rPr>
          <w:sz w:val="4"/>
        </w:rPr>
      </w:pPr>
    </w:p>
    <w:p w:rsidR="00C44F2B" w:rsidRPr="00C44F2B" w:rsidRDefault="00071735" w:rsidP="003266D7">
      <w:pPr>
        <w:widowControl w:val="0"/>
        <w:overflowPunct w:val="0"/>
        <w:autoSpaceDE w:val="0"/>
        <w:autoSpaceDN w:val="0"/>
        <w:adjustRightInd w:val="0"/>
        <w:spacing w:after="0" w:line="240" w:lineRule="auto"/>
        <w:jc w:val="both"/>
        <w:rPr>
          <w:rFonts w:ascii="Calibri" w:hAnsi="Calibri" w:cs="Calibri"/>
          <w:color w:val="000000"/>
          <w:kern w:val="28"/>
          <w:sz w:val="28"/>
          <w:szCs w:val="20"/>
        </w:rPr>
      </w:pPr>
      <w:r w:rsidRPr="00C44F2B">
        <w:rPr>
          <w:rFonts w:ascii="Calibri" w:hAnsi="Calibri" w:cs="Calibri"/>
          <w:color w:val="000000"/>
          <w:kern w:val="28"/>
          <w:sz w:val="28"/>
          <w:szCs w:val="20"/>
        </w:rPr>
        <w:t>This year we travel to northern Germany for a weekend of music by Praetorius and his contemporaries. The workshop</w:t>
      </w:r>
      <w:r>
        <w:rPr>
          <w:rFonts w:ascii="Calibri" w:hAnsi="Calibri" w:cs="Calibri"/>
          <w:color w:val="000000"/>
          <w:kern w:val="28"/>
          <w:sz w:val="28"/>
          <w:szCs w:val="20"/>
        </w:rPr>
        <w:t>, open to singers and players of all ren</w:t>
      </w:r>
      <w:r w:rsidR="00B359C7">
        <w:rPr>
          <w:rFonts w:ascii="Calibri" w:hAnsi="Calibri" w:cs="Calibri"/>
          <w:color w:val="000000"/>
          <w:kern w:val="28"/>
          <w:sz w:val="28"/>
          <w:szCs w:val="20"/>
        </w:rPr>
        <w:t>a</w:t>
      </w:r>
      <w:r>
        <w:rPr>
          <w:rFonts w:ascii="Calibri" w:hAnsi="Calibri" w:cs="Calibri"/>
          <w:color w:val="000000"/>
          <w:kern w:val="28"/>
          <w:sz w:val="28"/>
          <w:szCs w:val="20"/>
        </w:rPr>
        <w:t>issance instruments,</w:t>
      </w:r>
      <w:r w:rsidRPr="00C44F2B">
        <w:rPr>
          <w:rFonts w:ascii="Calibri" w:hAnsi="Calibri" w:cs="Calibri"/>
          <w:color w:val="000000"/>
          <w:kern w:val="28"/>
          <w:sz w:val="28"/>
          <w:szCs w:val="20"/>
        </w:rPr>
        <w:t xml:space="preserve"> will recreate a Lutheran ceremony of dedication </w:t>
      </w:r>
      <w:r>
        <w:rPr>
          <w:rFonts w:ascii="Calibri" w:hAnsi="Calibri" w:cs="Calibri"/>
          <w:color w:val="000000"/>
          <w:kern w:val="28"/>
          <w:sz w:val="28"/>
          <w:szCs w:val="20"/>
        </w:rPr>
        <w:t>held in 1607</w:t>
      </w:r>
      <w:r w:rsidRPr="00C44F2B">
        <w:rPr>
          <w:rFonts w:ascii="Calibri" w:hAnsi="Calibri" w:cs="Calibri"/>
          <w:color w:val="000000"/>
          <w:kern w:val="28"/>
          <w:sz w:val="28"/>
          <w:szCs w:val="20"/>
        </w:rPr>
        <w:t>, in which a number of pieces of music are named and the instrumentation also described:</w:t>
      </w:r>
    </w:p>
    <w:p w:rsidR="00C44F2B" w:rsidRPr="00C44F2B" w:rsidRDefault="00F64910" w:rsidP="00C44F2B">
      <w:pPr>
        <w:widowControl w:val="0"/>
        <w:overflowPunct w:val="0"/>
        <w:autoSpaceDE w:val="0"/>
        <w:autoSpaceDN w:val="0"/>
        <w:adjustRightInd w:val="0"/>
        <w:spacing w:after="0" w:line="240" w:lineRule="auto"/>
        <w:rPr>
          <w:rFonts w:ascii="Calibri" w:hAnsi="Calibri" w:cs="Calibri"/>
          <w:color w:val="000000"/>
          <w:kern w:val="28"/>
          <w:sz w:val="28"/>
          <w:szCs w:val="20"/>
        </w:rPr>
      </w:pPr>
    </w:p>
    <w:p w:rsidR="00C44F2B" w:rsidRPr="003266D7" w:rsidRDefault="00071735" w:rsidP="00C44F2B">
      <w:pPr>
        <w:ind w:left="284" w:right="429"/>
        <w:jc w:val="both"/>
        <w:rPr>
          <w:i/>
          <w:szCs w:val="24"/>
        </w:rPr>
      </w:pPr>
      <w:r w:rsidRPr="003266D7">
        <w:rPr>
          <w:i/>
          <w:szCs w:val="24"/>
        </w:rPr>
        <w:t xml:space="preserve">Dedication of the church of St. Gertrude in Hamburg. </w:t>
      </w:r>
    </w:p>
    <w:p w:rsidR="003266D7" w:rsidRDefault="00071735" w:rsidP="003266D7">
      <w:pPr>
        <w:ind w:left="284" w:right="429"/>
        <w:jc w:val="both"/>
        <w:rPr>
          <w:i/>
          <w:szCs w:val="24"/>
        </w:rPr>
      </w:pPr>
      <w:r w:rsidRPr="003266D7">
        <w:rPr>
          <w:i/>
          <w:szCs w:val="24"/>
        </w:rPr>
        <w:t>... After that was sung the Introit In nomine Jesu in eight parts by Bandovius [Bonhomius?]. Next followed the Missa super Deus misereatur nostri, also in eight parts,</w:t>
      </w:r>
      <w:r>
        <w:rPr>
          <w:i/>
          <w:szCs w:val="24"/>
        </w:rPr>
        <w:t xml:space="preserve"> </w:t>
      </w:r>
      <w:r w:rsidRPr="003266D7">
        <w:rPr>
          <w:i/>
          <w:szCs w:val="24"/>
        </w:rPr>
        <w:t>by the excellent composer Orlando [di Lasso]. Instead of the Sequence was sung Alleluia by Handl [Jacobus Gallus], composed for twelve parts, but in three choirs. The first choir was sung by the boys and musicians in the chancel, the second [was played] by cornetts and sackbuts, the third by the organ... After that was sung Herr Gott dich loben wir which Hieronymus Praetorius, our church organist, has composed for sixteen parts in four choirs... Following that was also sung the Cantate [Domino] in eight parts, by the same Hieronymus Praetorius, by the choir, organs, cornetts, and sackbuts all together. To conclude, Sei Lob und Ehr mit hohem Preis was sung by the congregation, choir, organ, and instruments</w:t>
      </w:r>
      <w:r>
        <w:rPr>
          <w:i/>
          <w:szCs w:val="24"/>
        </w:rPr>
        <w:t>.</w:t>
      </w:r>
    </w:p>
    <w:p w:rsidR="00C44F2B" w:rsidRPr="003266D7" w:rsidRDefault="00071735" w:rsidP="003266D7">
      <w:pPr>
        <w:spacing w:after="0"/>
        <w:ind w:left="284" w:right="429"/>
        <w:jc w:val="right"/>
        <w:rPr>
          <w:i/>
          <w:szCs w:val="24"/>
        </w:rPr>
      </w:pPr>
      <w:r w:rsidRPr="003266D7">
        <w:rPr>
          <w:i/>
          <w:szCs w:val="24"/>
        </w:rPr>
        <w:t xml:space="preserve">Hamburg, 7 January, 1609, Lucas van Cöllen; </w:t>
      </w:r>
    </w:p>
    <w:p w:rsidR="00C44F2B" w:rsidRPr="003266D7" w:rsidRDefault="00071735" w:rsidP="00C44F2B">
      <w:pPr>
        <w:spacing w:after="0"/>
        <w:ind w:left="284" w:right="429"/>
        <w:jc w:val="right"/>
        <w:rPr>
          <w:i/>
          <w:szCs w:val="24"/>
        </w:rPr>
      </w:pPr>
      <w:r w:rsidRPr="003266D7">
        <w:rPr>
          <w:i/>
          <w:szCs w:val="24"/>
        </w:rPr>
        <w:t>Pastor of St. Jacobi [St. James’s Church] in that city.</w:t>
      </w:r>
    </w:p>
    <w:p w:rsidR="00C44F2B" w:rsidRPr="00C44F2B" w:rsidRDefault="00F64910" w:rsidP="00C44F2B">
      <w:pPr>
        <w:widowControl w:val="0"/>
        <w:overflowPunct w:val="0"/>
        <w:autoSpaceDE w:val="0"/>
        <w:autoSpaceDN w:val="0"/>
        <w:adjustRightInd w:val="0"/>
        <w:spacing w:after="0" w:line="240" w:lineRule="auto"/>
        <w:rPr>
          <w:rFonts w:ascii="Calibri" w:hAnsi="Calibri" w:cs="Calibri"/>
          <w:b/>
          <w:bCs/>
          <w:color w:val="990000"/>
          <w:kern w:val="28"/>
          <w:sz w:val="28"/>
          <w:szCs w:val="10"/>
        </w:rPr>
      </w:pPr>
    </w:p>
    <w:p w:rsidR="00C44F2B" w:rsidRDefault="00071735" w:rsidP="003266D7">
      <w:pPr>
        <w:widowControl w:val="0"/>
        <w:overflowPunct w:val="0"/>
        <w:autoSpaceDE w:val="0"/>
        <w:autoSpaceDN w:val="0"/>
        <w:adjustRightInd w:val="0"/>
        <w:spacing w:after="0" w:line="240" w:lineRule="auto"/>
        <w:jc w:val="both"/>
        <w:rPr>
          <w:rFonts w:ascii="Calibri" w:hAnsi="Calibri" w:cs="Calibri"/>
          <w:bCs/>
          <w:color w:val="000000" w:themeColor="text1"/>
          <w:kern w:val="28"/>
          <w:sz w:val="28"/>
          <w:szCs w:val="20"/>
        </w:rPr>
      </w:pPr>
      <w:r w:rsidRPr="00C44F2B">
        <w:rPr>
          <w:rFonts w:ascii="Calibri" w:hAnsi="Calibri" w:cs="Calibri"/>
          <w:bCs/>
          <w:color w:val="000000" w:themeColor="text1"/>
          <w:kern w:val="28"/>
          <w:sz w:val="28"/>
          <w:szCs w:val="20"/>
        </w:rPr>
        <w:t>As usual, the weekend will also include concerts on Friday and Saturday evenings, and a buffet will be available to enjoy in the beautiful surroundings of Upper House. Sha</w:t>
      </w:r>
      <w:r>
        <w:rPr>
          <w:rFonts w:ascii="Calibri" w:hAnsi="Calibri" w:cs="Calibri"/>
          <w:bCs/>
          <w:color w:val="000000" w:themeColor="text1"/>
          <w:kern w:val="28"/>
          <w:sz w:val="28"/>
          <w:szCs w:val="20"/>
        </w:rPr>
        <w:t>ron Lindo, David Hatcher and Hi</w:t>
      </w:r>
      <w:r w:rsidRPr="00C44F2B">
        <w:rPr>
          <w:rFonts w:ascii="Calibri" w:hAnsi="Calibri" w:cs="Calibri"/>
          <w:bCs/>
          <w:color w:val="000000" w:themeColor="text1"/>
          <w:kern w:val="28"/>
          <w:sz w:val="28"/>
          <w:szCs w:val="20"/>
        </w:rPr>
        <w:t xml:space="preserve">lary Norris will present a programme of trio sonatas by German composers, including the wonderfully inventive Buxtehude, Finger, Erlebach, Telemann and other forerunners and contemporaries of Bach. In contrast, Philip Thorby, David Hatcher and Alison Kinder will be joined by tenor George Bartle in a programme exploring the rich heritage of early 16th century German song. George sings at the Chapel Royal and is also a fine </w:t>
      </w:r>
      <w:r w:rsidR="00B359C7" w:rsidRPr="00C44F2B">
        <w:rPr>
          <w:rFonts w:ascii="Calibri" w:hAnsi="Calibri" w:cs="Calibri"/>
          <w:bCs/>
          <w:color w:val="000000" w:themeColor="text1"/>
          <w:kern w:val="28"/>
          <w:sz w:val="28"/>
          <w:szCs w:val="20"/>
        </w:rPr>
        <w:t>sackbut</w:t>
      </w:r>
      <w:r w:rsidRPr="00C44F2B">
        <w:rPr>
          <w:rFonts w:ascii="Calibri" w:hAnsi="Calibri" w:cs="Calibri"/>
          <w:bCs/>
          <w:color w:val="000000" w:themeColor="text1"/>
          <w:kern w:val="28"/>
          <w:sz w:val="28"/>
          <w:szCs w:val="20"/>
        </w:rPr>
        <w:t xml:space="preserve"> player, directing music in productions at Shakespeare's Globe Theatre and appearing with numerous leading cornet and sac</w:t>
      </w:r>
      <w:r w:rsidR="00B359C7">
        <w:rPr>
          <w:rFonts w:ascii="Calibri" w:hAnsi="Calibri" w:cs="Calibri"/>
          <w:bCs/>
          <w:color w:val="000000" w:themeColor="text1"/>
          <w:kern w:val="28"/>
          <w:sz w:val="28"/>
          <w:szCs w:val="20"/>
        </w:rPr>
        <w:t>k</w:t>
      </w:r>
      <w:r w:rsidRPr="00C44F2B">
        <w:rPr>
          <w:rFonts w:ascii="Calibri" w:hAnsi="Calibri" w:cs="Calibri"/>
          <w:bCs/>
          <w:color w:val="000000" w:themeColor="text1"/>
          <w:kern w:val="28"/>
          <w:sz w:val="28"/>
          <w:szCs w:val="20"/>
        </w:rPr>
        <w:t>but ensembles.</w:t>
      </w:r>
    </w:p>
    <w:p w:rsidR="000351F8" w:rsidRPr="00C44F2B" w:rsidRDefault="000351F8" w:rsidP="003266D7">
      <w:pPr>
        <w:widowControl w:val="0"/>
        <w:overflowPunct w:val="0"/>
        <w:autoSpaceDE w:val="0"/>
        <w:autoSpaceDN w:val="0"/>
        <w:adjustRightInd w:val="0"/>
        <w:spacing w:after="0" w:line="240" w:lineRule="auto"/>
        <w:jc w:val="both"/>
        <w:rPr>
          <w:rFonts w:ascii="Calibri" w:hAnsi="Calibri" w:cs="Calibri"/>
          <w:bCs/>
          <w:color w:val="000000" w:themeColor="text1"/>
          <w:kern w:val="28"/>
          <w:sz w:val="28"/>
          <w:szCs w:val="20"/>
        </w:rPr>
      </w:pPr>
    </w:p>
    <w:p w:rsidR="00C44F2B" w:rsidRPr="00C44F2B" w:rsidRDefault="000351F8">
      <w:pPr>
        <w:rPr>
          <w:sz w:val="28"/>
        </w:rPr>
      </w:pPr>
      <w:r>
        <w:rPr>
          <w:sz w:val="28"/>
        </w:rPr>
        <w:t>Please contact</w:t>
      </w:r>
      <w:r w:rsidR="00071735" w:rsidRPr="00C44F2B">
        <w:rPr>
          <w:sz w:val="28"/>
        </w:rPr>
        <w:t xml:space="preserve"> Annie Nethercott</w:t>
      </w:r>
      <w:r>
        <w:rPr>
          <w:sz w:val="28"/>
        </w:rPr>
        <w:t xml:space="preserve"> for full details:</w:t>
      </w:r>
    </w:p>
    <w:sectPr w:rsidR="00C44F2B" w:rsidRPr="00C44F2B" w:rsidSect="003266D7">
      <w:footerReference w:type="default" r:id="rId9"/>
      <w:pgSz w:w="11906" w:h="16838"/>
      <w:pgMar w:top="568"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10" w:rsidRDefault="00F64910" w:rsidP="000046AF">
      <w:pPr>
        <w:spacing w:after="0" w:line="240" w:lineRule="auto"/>
      </w:pPr>
      <w:r>
        <w:separator/>
      </w:r>
    </w:p>
  </w:endnote>
  <w:endnote w:type="continuationSeparator" w:id="0">
    <w:p w:rsidR="00F64910" w:rsidRDefault="00F64910" w:rsidP="0000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43" w:rsidRPr="00FA3854" w:rsidRDefault="00071735">
    <w:pPr>
      <w:pStyle w:val="Footer"/>
      <w:rPr>
        <w:rFonts w:ascii="Tempus Sans ITC" w:hAnsi="Tempus Sans ITC"/>
      </w:rPr>
    </w:pPr>
    <w:r>
      <w:rPr>
        <w:rFonts w:ascii="Tempus Sans ITC" w:hAnsi="Tempus Sans ITC"/>
      </w:rPr>
      <w:t>Upper House, Discoed, Presteigne, Powys, LD8 2NW                            DiscoedEarlyMusic@btconnect.com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10" w:rsidRDefault="00F64910" w:rsidP="000046AF">
      <w:pPr>
        <w:spacing w:after="0" w:line="240" w:lineRule="auto"/>
      </w:pPr>
      <w:r>
        <w:separator/>
      </w:r>
    </w:p>
  </w:footnote>
  <w:footnote w:type="continuationSeparator" w:id="0">
    <w:p w:rsidR="00F64910" w:rsidRDefault="00F64910" w:rsidP="00004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A63"/>
    <w:multiLevelType w:val="hybridMultilevel"/>
    <w:tmpl w:val="271A6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733B6"/>
    <w:multiLevelType w:val="hybridMultilevel"/>
    <w:tmpl w:val="28021FAC"/>
    <w:lvl w:ilvl="0" w:tplc="A08C94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D90672B"/>
    <w:multiLevelType w:val="hybridMultilevel"/>
    <w:tmpl w:val="44D63E00"/>
    <w:lvl w:ilvl="0" w:tplc="E95E5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D4311EE"/>
    <w:multiLevelType w:val="hybridMultilevel"/>
    <w:tmpl w:val="F7CCD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C3BF4"/>
    <w:multiLevelType w:val="hybridMultilevel"/>
    <w:tmpl w:val="1DF8F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7D2B12"/>
    <w:multiLevelType w:val="hybridMultilevel"/>
    <w:tmpl w:val="90A8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667E7E"/>
    <w:multiLevelType w:val="hybridMultilevel"/>
    <w:tmpl w:val="81AAC00C"/>
    <w:lvl w:ilvl="0" w:tplc="FB744EE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ED1F78"/>
    <w:multiLevelType w:val="hybridMultilevel"/>
    <w:tmpl w:val="C3F2C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AF"/>
    <w:rsid w:val="000046AF"/>
    <w:rsid w:val="000351F8"/>
    <w:rsid w:val="00071735"/>
    <w:rsid w:val="00091C02"/>
    <w:rsid w:val="00554DA4"/>
    <w:rsid w:val="006E2A5D"/>
    <w:rsid w:val="00B359C7"/>
    <w:rsid w:val="00C03B41"/>
    <w:rsid w:val="00EB49C2"/>
    <w:rsid w:val="00F6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6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6AF"/>
  </w:style>
  <w:style w:type="paragraph" w:styleId="Footer">
    <w:name w:val="footer"/>
    <w:basedOn w:val="Normal"/>
    <w:link w:val="FooterChar"/>
    <w:uiPriority w:val="99"/>
    <w:semiHidden/>
    <w:unhideWhenUsed/>
    <w:rsid w:val="000046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46AF"/>
  </w:style>
  <w:style w:type="paragraph" w:styleId="BalloonText">
    <w:name w:val="Balloon Text"/>
    <w:basedOn w:val="Normal"/>
    <w:link w:val="BalloonTextChar"/>
    <w:uiPriority w:val="99"/>
    <w:semiHidden/>
    <w:unhideWhenUsed/>
    <w:rsid w:val="0000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AF"/>
    <w:rPr>
      <w:rFonts w:ascii="Tahoma" w:hAnsi="Tahoma" w:cs="Tahoma"/>
      <w:sz w:val="16"/>
      <w:szCs w:val="16"/>
    </w:rPr>
  </w:style>
  <w:style w:type="paragraph" w:styleId="ListParagraph">
    <w:name w:val="List Paragraph"/>
    <w:basedOn w:val="Normal"/>
    <w:uiPriority w:val="34"/>
    <w:qFormat/>
    <w:rsid w:val="00ED3818"/>
    <w:pPr>
      <w:ind w:left="720"/>
      <w:contextualSpacing/>
    </w:pPr>
  </w:style>
  <w:style w:type="paragraph" w:styleId="NoSpacing">
    <w:name w:val="No Spacing"/>
    <w:uiPriority w:val="1"/>
    <w:qFormat/>
    <w:rsid w:val="00ED3818"/>
    <w:pPr>
      <w:spacing w:after="0" w:line="240" w:lineRule="auto"/>
    </w:pPr>
  </w:style>
  <w:style w:type="character" w:customStyle="1" w:styleId="Heading1Char">
    <w:name w:val="Heading 1 Char"/>
    <w:basedOn w:val="DefaultParagraphFont"/>
    <w:link w:val="Heading1"/>
    <w:uiPriority w:val="9"/>
    <w:rsid w:val="00C44F2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6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6AF"/>
  </w:style>
  <w:style w:type="paragraph" w:styleId="Footer">
    <w:name w:val="footer"/>
    <w:basedOn w:val="Normal"/>
    <w:link w:val="FooterChar"/>
    <w:uiPriority w:val="99"/>
    <w:semiHidden/>
    <w:unhideWhenUsed/>
    <w:rsid w:val="000046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46AF"/>
  </w:style>
  <w:style w:type="paragraph" w:styleId="BalloonText">
    <w:name w:val="Balloon Text"/>
    <w:basedOn w:val="Normal"/>
    <w:link w:val="BalloonTextChar"/>
    <w:uiPriority w:val="99"/>
    <w:semiHidden/>
    <w:unhideWhenUsed/>
    <w:rsid w:val="0000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AF"/>
    <w:rPr>
      <w:rFonts w:ascii="Tahoma" w:hAnsi="Tahoma" w:cs="Tahoma"/>
      <w:sz w:val="16"/>
      <w:szCs w:val="16"/>
    </w:rPr>
  </w:style>
  <w:style w:type="paragraph" w:styleId="ListParagraph">
    <w:name w:val="List Paragraph"/>
    <w:basedOn w:val="Normal"/>
    <w:uiPriority w:val="34"/>
    <w:qFormat/>
    <w:rsid w:val="00ED3818"/>
    <w:pPr>
      <w:ind w:left="720"/>
      <w:contextualSpacing/>
    </w:pPr>
  </w:style>
  <w:style w:type="paragraph" w:styleId="NoSpacing">
    <w:name w:val="No Spacing"/>
    <w:uiPriority w:val="1"/>
    <w:qFormat/>
    <w:rsid w:val="00ED3818"/>
    <w:pPr>
      <w:spacing w:after="0" w:line="240" w:lineRule="auto"/>
    </w:pPr>
  </w:style>
  <w:style w:type="character" w:customStyle="1" w:styleId="Heading1Char">
    <w:name w:val="Heading 1 Char"/>
    <w:basedOn w:val="DefaultParagraphFont"/>
    <w:link w:val="Heading1"/>
    <w:uiPriority w:val="9"/>
    <w:rsid w:val="00C44F2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Nethercott</dc:creator>
  <cp:lastModifiedBy>Sue and Peter</cp:lastModifiedBy>
  <cp:revision>2</cp:revision>
  <cp:lastPrinted>2015-03-26T16:34:00Z</cp:lastPrinted>
  <dcterms:created xsi:type="dcterms:W3CDTF">2015-04-27T13:05:00Z</dcterms:created>
  <dcterms:modified xsi:type="dcterms:W3CDTF">2015-04-27T13:05:00Z</dcterms:modified>
</cp:coreProperties>
</file>